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a6ieq8ika4l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Professional Development Budget Request - Email Template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Subject:</w:t>
      </w:r>
      <w:r w:rsidDel="00000000" w:rsidR="00000000" w:rsidRPr="00000000">
        <w:rPr>
          <w:rtl w:val="0"/>
        </w:rPr>
        <w:t xml:space="preserve"> Professional development request – Stones leadership ecosystem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 </w:t>
      </w:r>
      <w:r w:rsidDel="00000000" w:rsidR="00000000" w:rsidRPr="00000000">
        <w:rPr>
          <w:b w:val="1"/>
          <w:bCs w:val="1"/>
          <w:rtl w:val="0"/>
        </w:rPr>
        <w:t xml:space="preserve">[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Decision maker’s name</w:t>
      </w:r>
      <w:r w:rsidDel="00000000" w:rsidR="00000000" w:rsidRPr="00000000">
        <w:rPr>
          <w:b w:val="1"/>
          <w:bCs w:val="1"/>
          <w:rtl w:val="0"/>
        </w:rPr>
        <w:t xml:space="preserve">]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I’m keen to continue investing in my professional development this year and understand </w:t>
      </w:r>
      <w:r w:rsidDel="00000000" w:rsidR="00000000" w:rsidRPr="00000000">
        <w:rPr>
          <w:b w:val="1"/>
          <w:bCs w:val="1"/>
          <w:rtl w:val="0"/>
        </w:rPr>
        <w:t xml:space="preserve">[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Company</w:t>
      </w:r>
      <w:r w:rsidDel="00000000" w:rsidR="00000000" w:rsidRPr="00000000">
        <w:rPr>
          <w:b w:val="1"/>
          <w:bCs w:val="1"/>
          <w:rtl w:val="0"/>
        </w:rPr>
        <w:t xml:space="preserve">]</w:t>
      </w:r>
      <w:r w:rsidDel="00000000" w:rsidR="00000000" w:rsidRPr="00000000">
        <w:rPr>
          <w:rtl w:val="0"/>
        </w:rPr>
        <w:t xml:space="preserve"> has budget allocated for this purpose.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I’d like to request support for a subscription to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Stones</w:t>
        </w:r>
      </w:hyperlink>
      <w:r w:rsidDel="00000000" w:rsidR="00000000" w:rsidRPr="00000000">
        <w:rPr>
          <w:rtl w:val="0"/>
        </w:rPr>
        <w:t xml:space="preserve"> — a local leadership ecosystem built by organisational psychologists to support leaders with </w:t>
      </w:r>
      <w:r w:rsidDel="00000000" w:rsidR="00000000" w:rsidRPr="00000000">
        <w:rPr>
          <w:rtl w:val="0"/>
        </w:rPr>
        <w:t xml:space="preserve">practical, real-time learning and problem-solving.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Stones is designed for modern leadership realities: complexity, pace, people challenges, and constant change. Rather than traditional courses, it provides </w:t>
      </w:r>
      <w:r w:rsidDel="00000000" w:rsidR="00000000" w:rsidRPr="00000000">
        <w:rPr>
          <w:rtl w:val="0"/>
        </w:rPr>
        <w:t xml:space="preserve">on-demand, bite-sized learning,</w:t>
      </w:r>
      <w:r w:rsidDel="00000000" w:rsidR="00000000" w:rsidRPr="00000000">
        <w:rPr>
          <w:rtl w:val="0"/>
        </w:rPr>
        <w:t xml:space="preserve"> tools, and peer connection that can be applied immediately in-role.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Stones is a good fit:</w:t>
      </w:r>
    </w:p>
    <w:p w:rsidR="00000000" w:rsidDel="00000000" w:rsidP="00000000" w:rsidRDefault="00000000" w:rsidRPr="00000000" w14:paraId="00000008">
      <w:pPr>
        <w:keepNext w:val="0"/>
        <w:keepLines w:val="0"/>
        <w:spacing w:after="8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Stones is a modern leadership ecosystem. It’s designed</w:t>
      </w:r>
      <w:r w:rsidDel="00000000" w:rsidR="00000000" w:rsidRPr="00000000">
        <w:rPr>
          <w:rtl w:val="0"/>
        </w:rPr>
        <w:t xml:space="preserve"> to help leaders solve problems, build confidence, and grow the full breadth of leadership skills through self-determined, multi-modal learning and on-demand support. It offers: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Practical leadership learning that fits around work (not away from it)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Evidence-based content relevant to ANZ contexts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Toolkits and lessons for real leadership challenges as they arise — not just theory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Strong alignment with building confident, capable, human-centred leaders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 annual membership includes: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Personalised growth plans, learning pathways and self-reflection tools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Short, on-demand leadership modules across the full breadth of human and business leadership skills — including: people, performance, wellbeing, and strategy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Practical tools, templates, and resources to apply learning immediately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Access to a community of leaders and local experts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Access to live sessions, webinars and discounted in-person events.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Regular insights on leadership, work, and business trends relevant to leadership in ANZ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Stones’ premium annual membership 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$720 per year</w:t>
      </w:r>
      <w:r w:rsidDel="00000000" w:rsidR="00000000" w:rsidRPr="00000000">
        <w:rPr>
          <w:rtl w:val="0"/>
        </w:rPr>
        <w:t xml:space="preserve">, which is about $2 per day for always on support and a local community of leaders to grow with. Alternatively, the </w:t>
      </w:r>
      <w:r w:rsidDel="00000000" w:rsidR="00000000" w:rsidRPr="00000000">
        <w:rPr>
          <w:b w:val="1"/>
          <w:bCs w:val="1"/>
          <w:rtl w:val="0"/>
        </w:rPr>
        <w:t xml:space="preserve">basic membership costs $365 per year</w:t>
      </w:r>
      <w:r w:rsidDel="00000000" w:rsidR="00000000" w:rsidRPr="00000000">
        <w:rPr>
          <w:rtl w:val="0"/>
        </w:rPr>
        <w:t xml:space="preserve">, or $1 per day. 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Thanks very much for considering this — I believe this would meaningfully support my effectiveness in my role and contribute positively to my team and the wider organisation.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Kind regards 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[</w:t>
      </w:r>
      <w:r w:rsidDel="00000000" w:rsidR="00000000" w:rsidRPr="00000000">
        <w:rPr>
          <w:b w:val="1"/>
          <w:bCs w:val="1"/>
          <w:highlight w:val="yellow"/>
          <w:rtl w:val="0"/>
        </w:rPr>
        <w:t xml:space="preserve">Your name</w:t>
      </w:r>
      <w:r w:rsidDel="00000000" w:rsidR="00000000" w:rsidRPr="00000000">
        <w:rPr>
          <w:b w:val="1"/>
          <w:bCs w:val="1"/>
          <w:rtl w:val="0"/>
        </w:rPr>
        <w:t xml:space="preserve">]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eadwithstones.com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